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014B" w14:textId="77777777" w:rsidR="005E5036" w:rsidRPr="00162D09" w:rsidRDefault="005E5036" w:rsidP="005E5036">
      <w:pPr>
        <w:jc w:val="center"/>
        <w:rPr>
          <w:sz w:val="26"/>
          <w:szCs w:val="26"/>
        </w:rPr>
      </w:pPr>
      <w:r w:rsidRPr="00162D09">
        <w:rPr>
          <w:b/>
          <w:bCs/>
          <w:sz w:val="26"/>
          <w:szCs w:val="26"/>
          <w:u w:val="single"/>
        </w:rPr>
        <w:t>St. David’s Clinic – Private Work Request</w:t>
      </w:r>
    </w:p>
    <w:p w14:paraId="6FF55EE1" w14:textId="77777777" w:rsidR="005E5036" w:rsidRPr="00162D09" w:rsidRDefault="005E5036" w:rsidP="005E5036">
      <w:pPr>
        <w:jc w:val="center"/>
        <w:rPr>
          <w:sz w:val="16"/>
          <w:szCs w:val="16"/>
        </w:rPr>
      </w:pPr>
    </w:p>
    <w:p w14:paraId="3345C644" w14:textId="77777777" w:rsidR="005E5036" w:rsidRDefault="005E5036" w:rsidP="005E5036">
      <w:pPr>
        <w:rPr>
          <w:sz w:val="20"/>
          <w:szCs w:val="20"/>
        </w:rPr>
      </w:pPr>
      <w:r w:rsidRPr="00162D09">
        <w:rPr>
          <w:sz w:val="20"/>
          <w:szCs w:val="20"/>
        </w:rPr>
        <w:t xml:space="preserve">To request private work please complete this form and send to </w:t>
      </w:r>
      <w:hyperlink r:id="rId6" w:history="1">
        <w:r w:rsidRPr="00162D09">
          <w:rPr>
            <w:rStyle w:val="Hyperlink"/>
            <w:sz w:val="20"/>
            <w:szCs w:val="20"/>
          </w:rPr>
          <w:t>admin.w93054@wales.nhs.uk</w:t>
        </w:r>
      </w:hyperlink>
      <w:r w:rsidRPr="00162D09">
        <w:rPr>
          <w:sz w:val="20"/>
          <w:szCs w:val="20"/>
        </w:rPr>
        <w:t xml:space="preserve"> or hand </w:t>
      </w:r>
      <w:r>
        <w:rPr>
          <w:sz w:val="20"/>
          <w:szCs w:val="20"/>
        </w:rPr>
        <w:t xml:space="preserve">it </w:t>
      </w:r>
      <w:r w:rsidRPr="00162D09">
        <w:rPr>
          <w:sz w:val="20"/>
          <w:szCs w:val="20"/>
        </w:rPr>
        <w:t xml:space="preserve">in to the front desk (FAO Admin Team). Once your request is received, we will contact you with further information and </w:t>
      </w:r>
      <w:r>
        <w:rPr>
          <w:sz w:val="20"/>
          <w:szCs w:val="20"/>
        </w:rPr>
        <w:t>payment details</w:t>
      </w:r>
      <w:r w:rsidRPr="00162D09">
        <w:rPr>
          <w:sz w:val="20"/>
          <w:szCs w:val="20"/>
        </w:rPr>
        <w:t xml:space="preserve">. If we receive no </w:t>
      </w:r>
      <w:r>
        <w:rPr>
          <w:sz w:val="20"/>
          <w:szCs w:val="20"/>
        </w:rPr>
        <w:t>acknowledgement</w:t>
      </w:r>
      <w:r w:rsidRPr="00162D09">
        <w:rPr>
          <w:sz w:val="20"/>
          <w:szCs w:val="20"/>
        </w:rPr>
        <w:t xml:space="preserve"> or payment after 2 months, we will assume your request is no longer needed and </w:t>
      </w:r>
      <w:r>
        <w:rPr>
          <w:sz w:val="20"/>
          <w:szCs w:val="20"/>
        </w:rPr>
        <w:t xml:space="preserve">resubmission will be required. </w:t>
      </w:r>
    </w:p>
    <w:p w14:paraId="16D3E12B" w14:textId="77777777" w:rsidR="005E5036" w:rsidRPr="00162D09" w:rsidRDefault="005E5036" w:rsidP="005E5036">
      <w:pPr>
        <w:rPr>
          <w:sz w:val="14"/>
          <w:szCs w:val="14"/>
        </w:rPr>
      </w:pPr>
    </w:p>
    <w:p w14:paraId="5971E684" w14:textId="77777777" w:rsidR="005E5036" w:rsidRPr="00162D09" w:rsidRDefault="005E5036" w:rsidP="005E5036">
      <w:pPr>
        <w:rPr>
          <w:b/>
          <w:bCs/>
          <w:sz w:val="20"/>
          <w:szCs w:val="20"/>
        </w:rPr>
      </w:pPr>
      <w:r w:rsidRPr="00162D09">
        <w:rPr>
          <w:b/>
          <w:bCs/>
          <w:sz w:val="20"/>
          <w:szCs w:val="20"/>
        </w:rPr>
        <w:t xml:space="preserve">Important Information </w:t>
      </w:r>
    </w:p>
    <w:p w14:paraId="01A54321" w14:textId="77777777" w:rsidR="005E5036" w:rsidRPr="00162D09" w:rsidRDefault="005E5036" w:rsidP="005E50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D09">
        <w:rPr>
          <w:sz w:val="20"/>
          <w:szCs w:val="20"/>
        </w:rPr>
        <w:t>Private work can take up to 4-6 weeks to complete from confirmation of payment, but we do aim to complete work sooner.</w:t>
      </w:r>
    </w:p>
    <w:p w14:paraId="3C0CEF0D" w14:textId="77777777" w:rsidR="005E5036" w:rsidRPr="00162D09" w:rsidRDefault="005E5036" w:rsidP="005E50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D09">
        <w:rPr>
          <w:sz w:val="20"/>
          <w:szCs w:val="20"/>
        </w:rPr>
        <w:t xml:space="preserve">Private work is chargeable, and we do require pre-payment for requests. Charges </w:t>
      </w:r>
      <w:r>
        <w:rPr>
          <w:sz w:val="20"/>
          <w:szCs w:val="20"/>
        </w:rPr>
        <w:t xml:space="preserve">do </w:t>
      </w:r>
      <w:r w:rsidRPr="00162D09">
        <w:rPr>
          <w:sz w:val="20"/>
          <w:szCs w:val="20"/>
        </w:rPr>
        <w:t>vary depending on</w:t>
      </w:r>
      <w:r>
        <w:rPr>
          <w:sz w:val="20"/>
          <w:szCs w:val="20"/>
        </w:rPr>
        <w:t xml:space="preserve"> what work is being</w:t>
      </w:r>
      <w:r w:rsidRPr="00162D09">
        <w:rPr>
          <w:sz w:val="20"/>
          <w:szCs w:val="20"/>
        </w:rPr>
        <w:t xml:space="preserve"> request</w:t>
      </w:r>
      <w:r>
        <w:rPr>
          <w:sz w:val="20"/>
          <w:szCs w:val="20"/>
        </w:rPr>
        <w:t>ed</w:t>
      </w:r>
      <w:r w:rsidRPr="00162D09">
        <w:rPr>
          <w:sz w:val="20"/>
          <w:szCs w:val="20"/>
        </w:rPr>
        <w:t xml:space="preserve"> and urgent/expedited requests will be charged at a higher rate.</w:t>
      </w:r>
    </w:p>
    <w:p w14:paraId="573BAA0D" w14:textId="77777777" w:rsidR="005E5036" w:rsidRPr="00162D09" w:rsidRDefault="005E5036" w:rsidP="005E50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D09">
        <w:rPr>
          <w:sz w:val="20"/>
          <w:szCs w:val="20"/>
        </w:rPr>
        <w:t xml:space="preserve">We do not take requests over the phone, only in writing. </w:t>
      </w:r>
    </w:p>
    <w:p w14:paraId="26F7A258" w14:textId="77777777" w:rsidR="005E5036" w:rsidRPr="00162D09" w:rsidRDefault="005E5036" w:rsidP="005E50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D09">
        <w:rPr>
          <w:sz w:val="20"/>
          <w:szCs w:val="20"/>
        </w:rPr>
        <w:t xml:space="preserve">Fees are non-refundable once the work has been completed. </w:t>
      </w:r>
    </w:p>
    <w:p w14:paraId="051BD9D9" w14:textId="77777777" w:rsidR="005E5036" w:rsidRPr="00162D09" w:rsidRDefault="005E5036" w:rsidP="005E50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D09">
        <w:rPr>
          <w:sz w:val="20"/>
          <w:szCs w:val="20"/>
        </w:rPr>
        <w:t xml:space="preserve">Incomplete forms/requests will be returned. </w:t>
      </w:r>
    </w:p>
    <w:tbl>
      <w:tblPr>
        <w:tblStyle w:val="TableGrid"/>
        <w:tblpPr w:leftFromText="180" w:rightFromText="180" w:vertAnchor="text" w:horzAnchor="margin" w:tblpXSpec="center" w:tblpY="139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5E5036" w:rsidRPr="00A54F57" w14:paraId="27C639F2" w14:textId="77777777" w:rsidTr="0017497A">
        <w:tc>
          <w:tcPr>
            <w:tcW w:w="10627" w:type="dxa"/>
            <w:gridSpan w:val="2"/>
          </w:tcPr>
          <w:p w14:paraId="1880FF13" w14:textId="77777777" w:rsidR="005E5036" w:rsidRPr="00A54F57" w:rsidRDefault="005E5036" w:rsidP="0017497A">
            <w:pPr>
              <w:rPr>
                <w:b/>
                <w:bCs/>
              </w:rPr>
            </w:pPr>
            <w:r w:rsidRPr="00162D09">
              <w:rPr>
                <w:b/>
                <w:bCs/>
                <w:sz w:val="22"/>
                <w:szCs w:val="22"/>
              </w:rPr>
              <w:t>Patient Information</w:t>
            </w:r>
          </w:p>
        </w:tc>
      </w:tr>
      <w:tr w:rsidR="005E5036" w:rsidRPr="00A54F57" w14:paraId="5C0B1D3C" w14:textId="77777777" w:rsidTr="0017497A">
        <w:tc>
          <w:tcPr>
            <w:tcW w:w="4106" w:type="dxa"/>
          </w:tcPr>
          <w:p w14:paraId="7AA9BBAC" w14:textId="77777777" w:rsidR="005E5036" w:rsidRPr="00162D09" w:rsidRDefault="005E5036" w:rsidP="0017497A">
            <w:pPr>
              <w:rPr>
                <w:sz w:val="22"/>
                <w:szCs w:val="22"/>
              </w:rPr>
            </w:pPr>
            <w:r w:rsidRPr="00162D09">
              <w:rPr>
                <w:sz w:val="22"/>
                <w:szCs w:val="22"/>
              </w:rPr>
              <w:t>Patient Name</w:t>
            </w:r>
          </w:p>
        </w:tc>
        <w:tc>
          <w:tcPr>
            <w:tcW w:w="6521" w:type="dxa"/>
          </w:tcPr>
          <w:p w14:paraId="5C91AF9E" w14:textId="77777777" w:rsidR="005E5036" w:rsidRPr="00A54F57" w:rsidRDefault="005E5036" w:rsidP="0017497A"/>
        </w:tc>
      </w:tr>
      <w:tr w:rsidR="005E5036" w:rsidRPr="00A54F57" w14:paraId="4F17EEE7" w14:textId="77777777" w:rsidTr="0017497A">
        <w:tc>
          <w:tcPr>
            <w:tcW w:w="4106" w:type="dxa"/>
          </w:tcPr>
          <w:p w14:paraId="316D62A9" w14:textId="77777777" w:rsidR="005E5036" w:rsidRPr="00162D09" w:rsidRDefault="005E5036" w:rsidP="0017497A">
            <w:pPr>
              <w:rPr>
                <w:sz w:val="22"/>
                <w:szCs w:val="22"/>
              </w:rPr>
            </w:pPr>
            <w:r w:rsidRPr="00162D09">
              <w:rPr>
                <w:sz w:val="22"/>
                <w:szCs w:val="22"/>
              </w:rPr>
              <w:t>Date of Birth</w:t>
            </w:r>
          </w:p>
        </w:tc>
        <w:tc>
          <w:tcPr>
            <w:tcW w:w="6521" w:type="dxa"/>
          </w:tcPr>
          <w:p w14:paraId="4C6EBB65" w14:textId="77777777" w:rsidR="005E5036" w:rsidRPr="00A54F57" w:rsidRDefault="005E5036" w:rsidP="0017497A"/>
        </w:tc>
      </w:tr>
      <w:tr w:rsidR="005E5036" w:rsidRPr="00A54F57" w14:paraId="27292E62" w14:textId="77777777" w:rsidTr="0017497A">
        <w:tc>
          <w:tcPr>
            <w:tcW w:w="4106" w:type="dxa"/>
          </w:tcPr>
          <w:p w14:paraId="6434EC42" w14:textId="77777777" w:rsidR="005E5036" w:rsidRPr="00162D09" w:rsidRDefault="005E5036" w:rsidP="0017497A">
            <w:pPr>
              <w:rPr>
                <w:sz w:val="22"/>
                <w:szCs w:val="22"/>
              </w:rPr>
            </w:pPr>
            <w:r w:rsidRPr="00162D09">
              <w:rPr>
                <w:sz w:val="22"/>
                <w:szCs w:val="22"/>
              </w:rPr>
              <w:t>Third Party Requesting (if not the patient)</w:t>
            </w:r>
          </w:p>
        </w:tc>
        <w:tc>
          <w:tcPr>
            <w:tcW w:w="6521" w:type="dxa"/>
          </w:tcPr>
          <w:p w14:paraId="5D587FBC" w14:textId="77777777" w:rsidR="005E5036" w:rsidRPr="00A54F57" w:rsidRDefault="005E5036" w:rsidP="0017497A"/>
        </w:tc>
      </w:tr>
      <w:tr w:rsidR="005E5036" w:rsidRPr="00A54F57" w14:paraId="34D54F8E" w14:textId="77777777" w:rsidTr="0017497A">
        <w:tc>
          <w:tcPr>
            <w:tcW w:w="4106" w:type="dxa"/>
          </w:tcPr>
          <w:p w14:paraId="71E52C55" w14:textId="77777777" w:rsidR="005E5036" w:rsidRPr="00162D09" w:rsidRDefault="005E5036" w:rsidP="0017497A">
            <w:pPr>
              <w:rPr>
                <w:sz w:val="22"/>
                <w:szCs w:val="22"/>
              </w:rPr>
            </w:pPr>
            <w:r w:rsidRPr="00162D09">
              <w:rPr>
                <w:sz w:val="22"/>
                <w:szCs w:val="22"/>
              </w:rPr>
              <w:t>E-mail address</w:t>
            </w:r>
          </w:p>
        </w:tc>
        <w:tc>
          <w:tcPr>
            <w:tcW w:w="6521" w:type="dxa"/>
          </w:tcPr>
          <w:p w14:paraId="7FE2A4B2" w14:textId="77777777" w:rsidR="005E5036" w:rsidRPr="00A54F57" w:rsidRDefault="005E5036" w:rsidP="0017497A"/>
        </w:tc>
      </w:tr>
      <w:tr w:rsidR="005E5036" w:rsidRPr="00A54F57" w14:paraId="4CB2C1B8" w14:textId="77777777" w:rsidTr="0017497A">
        <w:tc>
          <w:tcPr>
            <w:tcW w:w="4106" w:type="dxa"/>
          </w:tcPr>
          <w:p w14:paraId="7659BD0B" w14:textId="77777777" w:rsidR="005E5036" w:rsidRPr="00162D09" w:rsidRDefault="005E5036" w:rsidP="0017497A">
            <w:pPr>
              <w:rPr>
                <w:sz w:val="22"/>
                <w:szCs w:val="22"/>
              </w:rPr>
            </w:pPr>
            <w:r w:rsidRPr="00162D09">
              <w:rPr>
                <w:sz w:val="22"/>
                <w:szCs w:val="22"/>
              </w:rPr>
              <w:t>Contact Number</w:t>
            </w:r>
          </w:p>
        </w:tc>
        <w:tc>
          <w:tcPr>
            <w:tcW w:w="6521" w:type="dxa"/>
          </w:tcPr>
          <w:p w14:paraId="6BB6539E" w14:textId="77777777" w:rsidR="005E5036" w:rsidRPr="00A54F57" w:rsidRDefault="005E5036" w:rsidP="0017497A"/>
        </w:tc>
      </w:tr>
    </w:tbl>
    <w:p w14:paraId="2DD92967" w14:textId="77777777" w:rsidR="005E5036" w:rsidRPr="00162D09" w:rsidRDefault="005E5036" w:rsidP="005E5036">
      <w:pPr>
        <w:rPr>
          <w:b/>
          <w:bCs/>
          <w:sz w:val="14"/>
          <w:szCs w:val="14"/>
        </w:rPr>
      </w:pPr>
    </w:p>
    <w:p w14:paraId="7F163123" w14:textId="77777777" w:rsidR="005E5036" w:rsidRPr="001077BC" w:rsidRDefault="005E5036" w:rsidP="005E5036">
      <w:pPr>
        <w:rPr>
          <w:b/>
          <w:bCs/>
          <w:sz w:val="22"/>
          <w:szCs w:val="22"/>
        </w:rPr>
      </w:pPr>
      <w:r w:rsidRPr="001077BC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39FB64" wp14:editId="556DD92F">
                <wp:simplePos x="0" y="0"/>
                <wp:positionH relativeFrom="column">
                  <wp:posOffset>5498521</wp:posOffset>
                </wp:positionH>
                <wp:positionV relativeFrom="paragraph">
                  <wp:posOffset>108889</wp:posOffset>
                </wp:positionV>
                <wp:extent cx="371475" cy="238125"/>
                <wp:effectExtent l="19050" t="19050" r="28575" b="28575"/>
                <wp:wrapNone/>
                <wp:docPr id="11772885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91861" id="Rectangle 2" o:spid="_x0000_s1026" style="position:absolute;margin-left:432.95pt;margin-top:8.55pt;width:29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" fillcolor="white [3212]" strokecolor="black [3213]" strokeweight="2.25pt"/>
            </w:pict>
          </mc:Fallback>
        </mc:AlternateContent>
      </w:r>
      <w:r w:rsidRPr="001077BC">
        <w:rPr>
          <w:b/>
          <w:bCs/>
          <w:sz w:val="22"/>
          <w:szCs w:val="22"/>
        </w:rPr>
        <w:t>Forms (</w:t>
      </w:r>
      <w:proofErr w:type="spellStart"/>
      <w:r w:rsidRPr="001077BC">
        <w:rPr>
          <w:b/>
          <w:bCs/>
          <w:sz w:val="22"/>
          <w:szCs w:val="22"/>
        </w:rPr>
        <w:t>E.g</w:t>
      </w:r>
      <w:proofErr w:type="spellEnd"/>
      <w:r w:rsidRPr="001077BC">
        <w:rPr>
          <w:b/>
          <w:bCs/>
          <w:sz w:val="22"/>
          <w:szCs w:val="22"/>
        </w:rPr>
        <w:t xml:space="preserve"> Medical Certificate, Firearms Proforma, Fit to Fly)</w:t>
      </w:r>
    </w:p>
    <w:p w14:paraId="116816AC" w14:textId="77777777" w:rsidR="005E5036" w:rsidRDefault="005E5036" w:rsidP="005E5036">
      <w:pPr>
        <w:rPr>
          <w:sz w:val="20"/>
          <w:szCs w:val="20"/>
        </w:rPr>
      </w:pPr>
      <w:r w:rsidRPr="001077BC">
        <w:rPr>
          <w:sz w:val="20"/>
          <w:szCs w:val="20"/>
        </w:rPr>
        <w:t xml:space="preserve">Please submit the form with </w:t>
      </w:r>
      <w:r>
        <w:rPr>
          <w:sz w:val="20"/>
          <w:szCs w:val="20"/>
        </w:rPr>
        <w:t xml:space="preserve">this </w:t>
      </w:r>
      <w:r w:rsidRPr="001077BC">
        <w:rPr>
          <w:sz w:val="20"/>
          <w:szCs w:val="20"/>
        </w:rPr>
        <w:t>request.</w:t>
      </w:r>
      <w:r>
        <w:rPr>
          <w:sz w:val="20"/>
          <w:szCs w:val="20"/>
        </w:rPr>
        <w:t xml:space="preserve"> Please complete all relevant sections of the form before </w:t>
      </w:r>
    </w:p>
    <w:p w14:paraId="613A8598" w14:textId="77777777" w:rsidR="005E5036" w:rsidRPr="001077BC" w:rsidRDefault="005E5036" w:rsidP="005E5036">
      <w:pPr>
        <w:rPr>
          <w:sz w:val="20"/>
          <w:szCs w:val="20"/>
        </w:rPr>
      </w:pPr>
      <w:r>
        <w:rPr>
          <w:sz w:val="20"/>
          <w:szCs w:val="20"/>
        </w:rPr>
        <w:t>submission, incomplete forms will delay processing.</w:t>
      </w:r>
    </w:p>
    <w:p w14:paraId="1D241281" w14:textId="77777777" w:rsidR="005E5036" w:rsidRPr="00162D09" w:rsidRDefault="005E5036" w:rsidP="005E5036">
      <w:pPr>
        <w:rPr>
          <w:sz w:val="14"/>
          <w:szCs w:val="14"/>
        </w:rPr>
      </w:pPr>
    </w:p>
    <w:p w14:paraId="0BE6A320" w14:textId="77777777" w:rsidR="005E5036" w:rsidRPr="001077BC" w:rsidRDefault="005E5036" w:rsidP="005E5036">
      <w:pPr>
        <w:rPr>
          <w:b/>
          <w:bCs/>
          <w:sz w:val="22"/>
          <w:szCs w:val="22"/>
        </w:rPr>
      </w:pPr>
      <w:r w:rsidRPr="001077BC">
        <w:rPr>
          <w:b/>
          <w:bCs/>
          <w:sz w:val="22"/>
          <w:szCs w:val="22"/>
        </w:rPr>
        <w:t>Medicals</w:t>
      </w:r>
    </w:p>
    <w:p w14:paraId="0C341326" w14:textId="4935113D" w:rsidR="005E5036" w:rsidRPr="005E5036" w:rsidRDefault="005E5036" w:rsidP="005E503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E5036">
        <w:rPr>
          <w:sz w:val="20"/>
          <w:szCs w:val="20"/>
        </w:rPr>
        <w:t xml:space="preserve">There is an approximate wait time of 4 weeks for appointments (from payment confirmation). </w:t>
      </w:r>
    </w:p>
    <w:p w14:paraId="29611D28" w14:textId="69808630" w:rsidR="005E5036" w:rsidRPr="005E5036" w:rsidRDefault="005E5036" w:rsidP="005E503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E5036">
        <w:rPr>
          <w:sz w:val="20"/>
          <w:szCs w:val="20"/>
        </w:rPr>
        <w:t xml:space="preserve">We will contact you to book an appointment when one is available. </w:t>
      </w:r>
    </w:p>
    <w:p w14:paraId="05DF78E8" w14:textId="5743E6D2" w:rsidR="005E5036" w:rsidRPr="005E5036" w:rsidRDefault="005E5036" w:rsidP="005E503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E5036">
        <w:rPr>
          <w:sz w:val="20"/>
          <w:szCs w:val="20"/>
        </w:rPr>
        <w:t xml:space="preserve">Please be aware that wait times can vary depending on the availability of appointments. </w:t>
      </w:r>
    </w:p>
    <w:p w14:paraId="2A0CC84F" w14:textId="19460A64" w:rsidR="005E5036" w:rsidRPr="005E5036" w:rsidRDefault="005E5036" w:rsidP="005E5036">
      <w:pPr>
        <w:pStyle w:val="ListParagraph"/>
        <w:numPr>
          <w:ilvl w:val="0"/>
          <w:numId w:val="3"/>
        </w:numPr>
        <w:rPr>
          <w:sz w:val="20"/>
          <w:szCs w:val="20"/>
          <w:u w:val="single"/>
        </w:rPr>
      </w:pPr>
      <w:r w:rsidRPr="005E5036">
        <w:rPr>
          <w:sz w:val="20"/>
          <w:szCs w:val="20"/>
          <w:u w:val="single"/>
        </w:rPr>
        <w:t>For DVLA Medicals, the DVLA will request these on your behalf, please do not submit a request.</w:t>
      </w:r>
    </w:p>
    <w:p w14:paraId="476D55B1" w14:textId="77777777" w:rsidR="005E5036" w:rsidRPr="00162D09" w:rsidRDefault="005E5036" w:rsidP="005E5036">
      <w:pPr>
        <w:pStyle w:val="NoSpacing"/>
        <w:rPr>
          <w:sz w:val="16"/>
          <w:szCs w:val="20"/>
        </w:rPr>
      </w:pPr>
    </w:p>
    <w:p w14:paraId="487D3CB8" w14:textId="77777777" w:rsidR="005E5036" w:rsidRPr="001077BC" w:rsidRDefault="005E5036" w:rsidP="005E5036">
      <w:pPr>
        <w:rPr>
          <w:sz w:val="20"/>
          <w:szCs w:val="20"/>
        </w:rPr>
      </w:pPr>
      <w:r w:rsidRPr="001077BC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31C034" wp14:editId="79A78CD0">
                <wp:simplePos x="0" y="0"/>
                <wp:positionH relativeFrom="column">
                  <wp:posOffset>5505450</wp:posOffset>
                </wp:positionH>
                <wp:positionV relativeFrom="paragraph">
                  <wp:posOffset>102953</wp:posOffset>
                </wp:positionV>
                <wp:extent cx="371475" cy="238125"/>
                <wp:effectExtent l="19050" t="19050" r="28575" b="28575"/>
                <wp:wrapNone/>
                <wp:docPr id="14689571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FECB9" id="Rectangle 2" o:spid="_x0000_s1026" style="position:absolute;margin-left:433.5pt;margin-top:8.1pt;width:29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" fillcolor="white [3212]" strokecolor="black [3213]" strokeweight="2.25pt"/>
            </w:pict>
          </mc:Fallback>
        </mc:AlternateContent>
      </w:r>
      <w:r w:rsidRPr="001077BC">
        <w:rPr>
          <w:b/>
          <w:bCs/>
          <w:sz w:val="22"/>
          <w:szCs w:val="22"/>
        </w:rPr>
        <w:t>Adoption/Foster Medical</w:t>
      </w:r>
      <w:r w:rsidRPr="001077BC">
        <w:rPr>
          <w:sz w:val="22"/>
          <w:szCs w:val="22"/>
        </w:rPr>
        <w:t xml:space="preserve"> </w:t>
      </w:r>
      <w:r w:rsidRPr="001077BC">
        <w:rPr>
          <w:sz w:val="20"/>
          <w:szCs w:val="20"/>
        </w:rPr>
        <w:t xml:space="preserve">Please submit the medical form with your request. </w:t>
      </w:r>
    </w:p>
    <w:p w14:paraId="078F3B62" w14:textId="77777777" w:rsidR="005E5036" w:rsidRPr="001077BC" w:rsidRDefault="005E5036" w:rsidP="005E5036">
      <w:pPr>
        <w:rPr>
          <w:sz w:val="20"/>
          <w:szCs w:val="20"/>
        </w:rPr>
      </w:pPr>
      <w:r w:rsidRPr="001077BC">
        <w:rPr>
          <w:sz w:val="20"/>
          <w:szCs w:val="20"/>
        </w:rPr>
        <w:t>You must complete sections A and B before submission.</w:t>
      </w:r>
    </w:p>
    <w:p w14:paraId="1CE5DE98" w14:textId="77777777" w:rsidR="005E5036" w:rsidRPr="00162D09" w:rsidRDefault="005E5036" w:rsidP="005E5036">
      <w:pPr>
        <w:rPr>
          <w:b/>
          <w:bCs/>
          <w:sz w:val="16"/>
          <w:szCs w:val="16"/>
        </w:rPr>
      </w:pPr>
    </w:p>
    <w:p w14:paraId="39992557" w14:textId="77777777" w:rsidR="005E5036" w:rsidRPr="001077BC" w:rsidRDefault="005E5036" w:rsidP="005E5036">
      <w:pPr>
        <w:rPr>
          <w:sz w:val="20"/>
          <w:szCs w:val="20"/>
        </w:rPr>
      </w:pPr>
      <w:r w:rsidRPr="001077BC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D20691" wp14:editId="3352BE05">
                <wp:simplePos x="0" y="0"/>
                <wp:positionH relativeFrom="column">
                  <wp:posOffset>5514975</wp:posOffset>
                </wp:positionH>
                <wp:positionV relativeFrom="paragraph">
                  <wp:posOffset>77470</wp:posOffset>
                </wp:positionV>
                <wp:extent cx="371475" cy="238125"/>
                <wp:effectExtent l="19050" t="19050" r="28575" b="28575"/>
                <wp:wrapNone/>
                <wp:docPr id="11175655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814C7" id="Rectangle 2" o:spid="_x0000_s1026" style="position:absolute;margin-left:434.25pt;margin-top:6.1pt;width:29.2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" fillcolor="white [3212]" strokecolor="black [3213]" strokeweight="2.25pt"/>
            </w:pict>
          </mc:Fallback>
        </mc:AlternateContent>
      </w:r>
      <w:r w:rsidRPr="001077BC">
        <w:rPr>
          <w:b/>
          <w:bCs/>
          <w:sz w:val="22"/>
          <w:szCs w:val="22"/>
        </w:rPr>
        <w:t xml:space="preserve">Taxi/HGV </w:t>
      </w:r>
      <w:r w:rsidRPr="001077BC">
        <w:rPr>
          <w:sz w:val="22"/>
          <w:szCs w:val="22"/>
        </w:rPr>
        <w:t xml:space="preserve">- </w:t>
      </w:r>
      <w:r w:rsidRPr="001077BC">
        <w:rPr>
          <w:sz w:val="20"/>
          <w:szCs w:val="20"/>
        </w:rPr>
        <w:t xml:space="preserve">Please do not submit the form, just your request. </w:t>
      </w:r>
    </w:p>
    <w:tbl>
      <w:tblPr>
        <w:tblStyle w:val="TableGrid"/>
        <w:tblpPr w:leftFromText="180" w:rightFromText="180" w:vertAnchor="text" w:horzAnchor="margin" w:tblpX="-157" w:tblpY="379"/>
        <w:tblW w:w="10774" w:type="dxa"/>
        <w:tblLook w:val="04A0" w:firstRow="1" w:lastRow="0" w:firstColumn="1" w:lastColumn="0" w:noHBand="0" w:noVBand="1"/>
      </w:tblPr>
      <w:tblGrid>
        <w:gridCol w:w="2122"/>
        <w:gridCol w:w="8652"/>
      </w:tblGrid>
      <w:tr w:rsidR="005E5036" w14:paraId="7C9A3839" w14:textId="77777777" w:rsidTr="0017497A">
        <w:trPr>
          <w:trHeight w:val="2967"/>
        </w:trPr>
        <w:tc>
          <w:tcPr>
            <w:tcW w:w="10774" w:type="dxa"/>
            <w:gridSpan w:val="2"/>
          </w:tcPr>
          <w:p w14:paraId="433A5651" w14:textId="77777777" w:rsidR="005E5036" w:rsidRPr="00162D09" w:rsidRDefault="005E5036" w:rsidP="00174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62D09">
              <w:rPr>
                <w:b/>
                <w:bCs/>
                <w:sz w:val="22"/>
                <w:szCs w:val="22"/>
              </w:rPr>
              <w:t>Letter from a GP – Please write the details of your request below</w:t>
            </w:r>
          </w:p>
          <w:p w14:paraId="300E47DB" w14:textId="77777777" w:rsidR="005E5036" w:rsidRDefault="005E5036" w:rsidP="0017497A">
            <w:pPr>
              <w:jc w:val="center"/>
              <w:rPr>
                <w:b/>
                <w:bCs/>
              </w:rPr>
            </w:pPr>
          </w:p>
          <w:p w14:paraId="2EE75BA6" w14:textId="77777777" w:rsidR="005E5036" w:rsidRDefault="005E5036" w:rsidP="0017497A">
            <w:pPr>
              <w:jc w:val="center"/>
              <w:rPr>
                <w:b/>
                <w:bCs/>
              </w:rPr>
            </w:pPr>
          </w:p>
          <w:p w14:paraId="7CB3C6E4" w14:textId="77777777" w:rsidR="005E5036" w:rsidRDefault="005E5036" w:rsidP="0017497A">
            <w:pPr>
              <w:jc w:val="center"/>
              <w:rPr>
                <w:b/>
                <w:bCs/>
              </w:rPr>
            </w:pPr>
          </w:p>
          <w:p w14:paraId="17E225FF" w14:textId="77777777" w:rsidR="005E5036" w:rsidRDefault="005E5036" w:rsidP="0017497A">
            <w:pPr>
              <w:jc w:val="center"/>
              <w:rPr>
                <w:b/>
                <w:bCs/>
              </w:rPr>
            </w:pPr>
          </w:p>
          <w:p w14:paraId="59D86334" w14:textId="77777777" w:rsidR="005E5036" w:rsidRDefault="005E5036" w:rsidP="0017497A">
            <w:pPr>
              <w:jc w:val="center"/>
              <w:rPr>
                <w:b/>
                <w:bCs/>
              </w:rPr>
            </w:pPr>
          </w:p>
          <w:p w14:paraId="5D62AB3D" w14:textId="77777777" w:rsidR="005E5036" w:rsidRDefault="005E5036" w:rsidP="0017497A">
            <w:pPr>
              <w:jc w:val="center"/>
              <w:rPr>
                <w:b/>
                <w:bCs/>
              </w:rPr>
            </w:pPr>
          </w:p>
          <w:p w14:paraId="2D502BD6" w14:textId="77777777" w:rsidR="005E5036" w:rsidRDefault="005E5036" w:rsidP="0017497A">
            <w:pPr>
              <w:jc w:val="center"/>
              <w:rPr>
                <w:b/>
                <w:bCs/>
              </w:rPr>
            </w:pPr>
          </w:p>
          <w:p w14:paraId="77AE8110" w14:textId="77777777" w:rsidR="005E5036" w:rsidRDefault="005E5036" w:rsidP="0017497A">
            <w:pPr>
              <w:jc w:val="center"/>
              <w:rPr>
                <w:b/>
                <w:bCs/>
              </w:rPr>
            </w:pPr>
          </w:p>
        </w:tc>
      </w:tr>
      <w:tr w:rsidR="005E5036" w14:paraId="64D535EB" w14:textId="77777777" w:rsidTr="0017497A">
        <w:trPr>
          <w:trHeight w:val="925"/>
        </w:trPr>
        <w:tc>
          <w:tcPr>
            <w:tcW w:w="2122" w:type="dxa"/>
          </w:tcPr>
          <w:p w14:paraId="436BD4D3" w14:textId="77777777" w:rsidR="005E5036" w:rsidRDefault="005E5036" w:rsidP="001749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Request</w:t>
            </w:r>
          </w:p>
          <w:p w14:paraId="1AD06EB5" w14:textId="77777777" w:rsidR="005E5036" w:rsidRPr="00162D09" w:rsidRDefault="005E5036" w:rsidP="0017497A">
            <w:pPr>
              <w:jc w:val="center"/>
            </w:pPr>
            <w:r w:rsidRPr="00162D09">
              <w:rPr>
                <w:sz w:val="22"/>
                <w:szCs w:val="22"/>
              </w:rPr>
              <w:t>Please Specify</w:t>
            </w:r>
          </w:p>
        </w:tc>
        <w:tc>
          <w:tcPr>
            <w:tcW w:w="8652" w:type="dxa"/>
          </w:tcPr>
          <w:p w14:paraId="4933D73E" w14:textId="77777777" w:rsidR="005E5036" w:rsidRDefault="005E5036" w:rsidP="0017497A">
            <w:pPr>
              <w:jc w:val="center"/>
              <w:rPr>
                <w:b/>
                <w:bCs/>
              </w:rPr>
            </w:pPr>
          </w:p>
        </w:tc>
      </w:tr>
    </w:tbl>
    <w:p w14:paraId="628274C0" w14:textId="77777777" w:rsidR="005E5036" w:rsidRDefault="005E5036" w:rsidP="005E5036">
      <w:pPr>
        <w:rPr>
          <w:sz w:val="20"/>
          <w:szCs w:val="20"/>
        </w:rPr>
      </w:pPr>
      <w:r w:rsidRPr="001077BC">
        <w:rPr>
          <w:sz w:val="20"/>
          <w:szCs w:val="20"/>
        </w:rPr>
        <w:t>An optician must complete your vision assessment section before an appointment can be booked.</w:t>
      </w:r>
    </w:p>
    <w:p w14:paraId="41C5D7AC" w14:textId="77777777" w:rsidR="005E5036" w:rsidRPr="00162D09" w:rsidRDefault="005E5036" w:rsidP="005E5036">
      <w:pPr>
        <w:rPr>
          <w:b/>
          <w:bCs/>
          <w:sz w:val="20"/>
          <w:szCs w:val="20"/>
        </w:rPr>
      </w:pPr>
    </w:p>
    <w:p w14:paraId="5DEFA6DE" w14:textId="77777777" w:rsidR="005E5036" w:rsidRPr="001077BC" w:rsidRDefault="005E5036" w:rsidP="005E5036">
      <w:pPr>
        <w:rPr>
          <w:b/>
          <w:bCs/>
          <w:sz w:val="21"/>
          <w:szCs w:val="21"/>
        </w:rPr>
      </w:pPr>
      <w:r w:rsidRPr="001077BC">
        <w:rPr>
          <w:b/>
          <w:bCs/>
          <w:sz w:val="21"/>
          <w:szCs w:val="21"/>
        </w:rPr>
        <w:t>Identification and Collection:</w:t>
      </w:r>
    </w:p>
    <w:p w14:paraId="4DE17421" w14:textId="77777777" w:rsidR="005E5036" w:rsidRPr="001077BC" w:rsidRDefault="005E5036" w:rsidP="005E5036">
      <w:pPr>
        <w:rPr>
          <w:sz w:val="21"/>
          <w:szCs w:val="21"/>
        </w:rPr>
      </w:pPr>
      <w:r w:rsidRPr="001077BC">
        <w:rPr>
          <w:sz w:val="21"/>
          <w:szCs w:val="21"/>
        </w:rPr>
        <w:t>When collecting private work you must bring photo ID (e.g. passport, driver’s license) as proof of your identity.</w:t>
      </w:r>
    </w:p>
    <w:p w14:paraId="5D30FBE4" w14:textId="77777777" w:rsidR="005E5036" w:rsidRPr="001077BC" w:rsidRDefault="005E5036" w:rsidP="005E5036">
      <w:pPr>
        <w:rPr>
          <w:sz w:val="21"/>
          <w:szCs w:val="21"/>
        </w:rPr>
      </w:pPr>
      <w:r w:rsidRPr="001077BC">
        <w:rPr>
          <w:sz w:val="21"/>
          <w:szCs w:val="21"/>
        </w:rPr>
        <w:t>If someone is collecting on your behalf, you must inform the surgery of who to expect and ask them to bring photo ID.</w:t>
      </w:r>
    </w:p>
    <w:p w14:paraId="3B3C34DE" w14:textId="77777777" w:rsidR="005E5036" w:rsidRDefault="005E5036" w:rsidP="005E5036"/>
    <w:p w14:paraId="0FC4F6BA" w14:textId="77777777" w:rsidR="005E5036" w:rsidRPr="009271FA" w:rsidRDefault="005E5036" w:rsidP="005E5036">
      <w:pPr>
        <w:rPr>
          <w:sz w:val="22"/>
          <w:szCs w:val="22"/>
        </w:rPr>
      </w:pPr>
      <w:r w:rsidRPr="00162D09">
        <w:rPr>
          <w:sz w:val="22"/>
          <w:szCs w:val="22"/>
        </w:rPr>
        <w:t>Applicants Signature: …………………….……………</w:t>
      </w:r>
      <w:proofErr w:type="gramStart"/>
      <w:r w:rsidRPr="00162D09">
        <w:rPr>
          <w:sz w:val="22"/>
          <w:szCs w:val="22"/>
        </w:rPr>
        <w:t>…..</w:t>
      </w:r>
      <w:proofErr w:type="gramEnd"/>
      <w:r w:rsidRPr="00162D09">
        <w:rPr>
          <w:sz w:val="22"/>
          <w:szCs w:val="22"/>
        </w:rPr>
        <w:t>…….   Date: …………………………………………………</w:t>
      </w:r>
    </w:p>
    <w:p w14:paraId="26B52396" w14:textId="77777777" w:rsidR="005E5036" w:rsidRPr="009271FA" w:rsidRDefault="005E5036" w:rsidP="001077BC">
      <w:pPr>
        <w:rPr>
          <w:sz w:val="22"/>
          <w:szCs w:val="22"/>
        </w:rPr>
      </w:pPr>
    </w:p>
    <w:sectPr w:rsidR="005E5036" w:rsidRPr="009271FA" w:rsidSect="00107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82D"/>
    <w:multiLevelType w:val="hybridMultilevel"/>
    <w:tmpl w:val="CE4255EE"/>
    <w:lvl w:ilvl="0" w:tplc="7668CE6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F1020"/>
    <w:multiLevelType w:val="hybridMultilevel"/>
    <w:tmpl w:val="78C48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C338D"/>
    <w:multiLevelType w:val="hybridMultilevel"/>
    <w:tmpl w:val="300A62BA"/>
    <w:lvl w:ilvl="0" w:tplc="80384FF8"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81438">
    <w:abstractNumId w:val="1"/>
  </w:num>
  <w:num w:numId="2" w16cid:durableId="761755623">
    <w:abstractNumId w:val="0"/>
  </w:num>
  <w:num w:numId="3" w16cid:durableId="144087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BC"/>
    <w:rsid w:val="001077BC"/>
    <w:rsid w:val="001217DE"/>
    <w:rsid w:val="00162D09"/>
    <w:rsid w:val="002A1367"/>
    <w:rsid w:val="005E5036"/>
    <w:rsid w:val="009264DC"/>
    <w:rsid w:val="009271FA"/>
    <w:rsid w:val="00B75811"/>
    <w:rsid w:val="00C531C2"/>
    <w:rsid w:val="00C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4EAE"/>
  <w15:chartTrackingRefBased/>
  <w15:docId w15:val="{6121ED5C-592C-4817-AC09-B42EC77F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3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3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3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3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3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3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3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3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3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36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3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3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3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36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36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3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36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36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3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13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13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3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A136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A1367"/>
    <w:rPr>
      <w:b/>
      <w:bCs/>
    </w:rPr>
  </w:style>
  <w:style w:type="character" w:styleId="Emphasis">
    <w:name w:val="Emphasis"/>
    <w:basedOn w:val="DefaultParagraphFont"/>
    <w:uiPriority w:val="20"/>
    <w:qFormat/>
    <w:rsid w:val="002A136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A1367"/>
    <w:rPr>
      <w:szCs w:val="32"/>
    </w:rPr>
  </w:style>
  <w:style w:type="paragraph" w:styleId="ListParagraph">
    <w:name w:val="List Paragraph"/>
    <w:basedOn w:val="Normal"/>
    <w:uiPriority w:val="34"/>
    <w:qFormat/>
    <w:rsid w:val="002A13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136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A136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36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367"/>
    <w:rPr>
      <w:b/>
      <w:i/>
      <w:sz w:val="24"/>
    </w:rPr>
  </w:style>
  <w:style w:type="character" w:styleId="SubtleEmphasis">
    <w:name w:val="Subtle Emphasis"/>
    <w:uiPriority w:val="19"/>
    <w:qFormat/>
    <w:rsid w:val="002A136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A136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A136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A136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A136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36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07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7B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.w93054@wales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315C-8419-4B17-B69D-15C5259A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Podmore (Newport - St David's Clinic)</dc:creator>
  <cp:keywords/>
  <dc:description/>
  <cp:lastModifiedBy>Caroline Podmore (Newport - St David's Clinic)</cp:lastModifiedBy>
  <cp:revision>2</cp:revision>
  <cp:lastPrinted>2025-04-02T14:12:00Z</cp:lastPrinted>
  <dcterms:created xsi:type="dcterms:W3CDTF">2025-04-16T14:31:00Z</dcterms:created>
  <dcterms:modified xsi:type="dcterms:W3CDTF">2025-04-16T14:31:00Z</dcterms:modified>
</cp:coreProperties>
</file>